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6140" w14:textId="514C625D" w:rsidR="00551D7E" w:rsidRPr="009C2357" w:rsidRDefault="004E0CAA">
      <w:pPr>
        <w:rPr>
          <w:b/>
          <w:bCs/>
          <w:sz w:val="28"/>
          <w:szCs w:val="28"/>
        </w:rPr>
      </w:pPr>
      <w:bookmarkStart w:id="0" w:name="_GoBack"/>
      <w:r w:rsidRPr="009C2357">
        <w:rPr>
          <w:b/>
          <w:bCs/>
          <w:sz w:val="28"/>
          <w:szCs w:val="28"/>
        </w:rPr>
        <w:t>Tremor</w:t>
      </w:r>
    </w:p>
    <w:bookmarkEnd w:id="0"/>
    <w:p w14:paraId="299B0E2F" w14:textId="189E2CFC" w:rsidR="004E0CAA" w:rsidRDefault="004E0CAA">
      <w:r>
        <w:t xml:space="preserve">Behandelen achter het oor van de kant waar het zit. Geeft toegang tot </w:t>
      </w:r>
      <w:proofErr w:type="spellStart"/>
      <w:r>
        <w:t>materia</w:t>
      </w:r>
      <w:proofErr w:type="spellEnd"/>
      <w:r>
        <w:t xml:space="preserve"> nigra</w:t>
      </w:r>
    </w:p>
    <w:p w14:paraId="22357690" w14:textId="2644E6DA" w:rsidR="004E0CAA" w:rsidRDefault="004E0CAA" w:rsidP="004E0CAA">
      <w:pPr>
        <w:pStyle w:val="Lijstalinea"/>
        <w:numPr>
          <w:ilvl w:val="0"/>
          <w:numId w:val="1"/>
        </w:numPr>
      </w:pPr>
      <w:proofErr w:type="spellStart"/>
      <w:r>
        <w:t>Transitron</w:t>
      </w:r>
      <w:proofErr w:type="spellEnd"/>
      <w:r>
        <w:t xml:space="preserve"> Iron</w:t>
      </w:r>
    </w:p>
    <w:p w14:paraId="3C58EF98" w14:textId="00742F96" w:rsidR="004E0CAA" w:rsidRDefault="004E0CAA" w:rsidP="004E0CAA">
      <w:pPr>
        <w:pStyle w:val="Lijstalinea"/>
        <w:numPr>
          <w:ilvl w:val="0"/>
          <w:numId w:val="1"/>
        </w:numPr>
      </w:pPr>
      <w:r>
        <w:t>Vitatron</w:t>
      </w:r>
    </w:p>
    <w:p w14:paraId="04524FA8" w14:textId="1E559C03" w:rsidR="004E0CAA" w:rsidRDefault="004E0CAA" w:rsidP="004E0CAA">
      <w:pPr>
        <w:pStyle w:val="Lijstalinea"/>
        <w:numPr>
          <w:ilvl w:val="0"/>
          <w:numId w:val="1"/>
        </w:numPr>
      </w:pPr>
      <w:r>
        <w:t>Dopamine</w:t>
      </w:r>
    </w:p>
    <w:p w14:paraId="554EE8F8" w14:textId="02116C6D" w:rsidR="004E0CAA" w:rsidRDefault="004E0CAA" w:rsidP="004E0CAA">
      <w:r>
        <w:t xml:space="preserve">Als niet helpt: weefselherstel protocol met lysine, </w:t>
      </w:r>
      <w:proofErr w:type="spellStart"/>
      <w:r>
        <w:t>threonine</w:t>
      </w:r>
      <w:proofErr w:type="spellEnd"/>
      <w:r>
        <w:t xml:space="preserve">, </w:t>
      </w:r>
      <w:proofErr w:type="spellStart"/>
      <w:r>
        <w:t>proline</w:t>
      </w:r>
      <w:proofErr w:type="spellEnd"/>
    </w:p>
    <w:p w14:paraId="71794D9D" w14:textId="77777777" w:rsidR="004E0CAA" w:rsidRDefault="004E0CAA" w:rsidP="004E0CAA"/>
    <w:sectPr w:rsidR="004E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B586E"/>
    <w:multiLevelType w:val="hybridMultilevel"/>
    <w:tmpl w:val="075A48F2"/>
    <w:lvl w:ilvl="0" w:tplc="BB5EAD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AA"/>
    <w:rsid w:val="004E0CAA"/>
    <w:rsid w:val="00551D7E"/>
    <w:rsid w:val="009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290C"/>
  <w15:chartTrackingRefBased/>
  <w15:docId w15:val="{C6F761CF-B5DC-4A02-B4F0-968B0D73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E0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Peters Rit</dc:creator>
  <cp:keywords/>
  <dc:description/>
  <cp:lastModifiedBy>Fam. Peters Rit</cp:lastModifiedBy>
  <cp:revision>2</cp:revision>
  <dcterms:created xsi:type="dcterms:W3CDTF">2020-01-29T08:34:00Z</dcterms:created>
  <dcterms:modified xsi:type="dcterms:W3CDTF">2020-01-29T08:36:00Z</dcterms:modified>
</cp:coreProperties>
</file>